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5C2" w:rsidRPr="0033194E" w:rsidRDefault="005045C2" w:rsidP="0033194E">
      <w:pPr>
        <w:spacing w:after="163" w:line="240" w:lineRule="auto"/>
        <w:rPr>
          <w:rFonts w:eastAsia="Times New Roman" w:cstheme="minorHAnsi"/>
        </w:rPr>
      </w:pPr>
      <w:bookmarkStart w:id="0" w:name="ncte-ira"/>
      <w:bookmarkEnd w:id="0"/>
      <w:r w:rsidRPr="0033194E">
        <w:rPr>
          <w:rFonts w:eastAsia="Times New Roman" w:cstheme="minorHAnsi"/>
        </w:rPr>
        <w:t xml:space="preserve">Ja’Corey Hagger </w:t>
      </w:r>
    </w:p>
    <w:p w:rsidR="00EA04ED" w:rsidRPr="0033194E" w:rsidRDefault="005045C2" w:rsidP="0033194E">
      <w:pPr>
        <w:spacing w:after="163" w:line="240" w:lineRule="auto"/>
        <w:rPr>
          <w:rFonts w:eastAsia="Times New Roman" w:cstheme="minorHAnsi"/>
        </w:rPr>
      </w:pPr>
      <w:r w:rsidRPr="0033194E">
        <w:rPr>
          <w:rFonts w:eastAsia="Times New Roman" w:cstheme="minorHAnsi"/>
        </w:rPr>
        <w:t>Mini-lesson on Point of View (perspectives)</w:t>
      </w:r>
      <w:bookmarkStart w:id="1" w:name="student-objectives"/>
      <w:bookmarkEnd w:id="1"/>
    </w:p>
    <w:p w:rsidR="00FB3482" w:rsidRPr="0033194E" w:rsidRDefault="00FB3482" w:rsidP="0033194E">
      <w:pPr>
        <w:spacing w:after="0" w:line="240" w:lineRule="auto"/>
        <w:rPr>
          <w:rFonts w:eastAsia="Times New Roman" w:cstheme="minorHAnsi"/>
        </w:rPr>
      </w:pPr>
      <w:r w:rsidRPr="0033194E">
        <w:rPr>
          <w:rFonts w:eastAsia="Times New Roman" w:cstheme="minorHAnsi"/>
        </w:rPr>
        <w:t>Students will</w:t>
      </w:r>
    </w:p>
    <w:p w:rsidR="00FB3482" w:rsidRPr="0033194E" w:rsidRDefault="00FB3482" w:rsidP="0033194E">
      <w:pPr>
        <w:pStyle w:val="ListParagraph"/>
        <w:numPr>
          <w:ilvl w:val="0"/>
          <w:numId w:val="7"/>
        </w:numPr>
        <w:spacing w:after="240" w:line="240" w:lineRule="auto"/>
        <w:textAlignment w:val="top"/>
        <w:rPr>
          <w:rFonts w:eastAsia="Times New Roman" w:cstheme="minorHAnsi"/>
        </w:rPr>
      </w:pPr>
      <w:r w:rsidRPr="0033194E">
        <w:rPr>
          <w:rFonts w:eastAsia="Times New Roman" w:cstheme="minorHAnsi"/>
        </w:rPr>
        <w:t>Identify point of view in a story by examining the text and illustrations, thinking about how an ant "sees" the world</w:t>
      </w:r>
    </w:p>
    <w:p w:rsidR="00FB3482" w:rsidRPr="0033194E" w:rsidRDefault="00FB3482" w:rsidP="0033194E">
      <w:pPr>
        <w:pStyle w:val="ListParagraph"/>
        <w:numPr>
          <w:ilvl w:val="0"/>
          <w:numId w:val="7"/>
        </w:numPr>
        <w:spacing w:after="240" w:line="240" w:lineRule="auto"/>
        <w:textAlignment w:val="top"/>
        <w:rPr>
          <w:rFonts w:eastAsia="Times New Roman" w:cstheme="minorHAnsi"/>
        </w:rPr>
      </w:pPr>
      <w:r w:rsidRPr="0033194E">
        <w:rPr>
          <w:rFonts w:eastAsia="Times New Roman" w:cstheme="minorHAnsi"/>
        </w:rPr>
        <w:t>Demonstrate that they understand point of view by finding specific examples or evidence from of the ant's point of view in the text</w:t>
      </w:r>
    </w:p>
    <w:p w:rsidR="00FB3482" w:rsidRPr="0033194E" w:rsidRDefault="00FB3482" w:rsidP="0033194E">
      <w:pPr>
        <w:pStyle w:val="ListParagraph"/>
        <w:numPr>
          <w:ilvl w:val="0"/>
          <w:numId w:val="7"/>
        </w:numPr>
        <w:spacing w:after="240" w:line="240" w:lineRule="auto"/>
        <w:textAlignment w:val="top"/>
        <w:rPr>
          <w:rFonts w:eastAsia="Times New Roman" w:cstheme="minorHAnsi"/>
        </w:rPr>
      </w:pPr>
      <w:r w:rsidRPr="0033194E">
        <w:rPr>
          <w:rFonts w:eastAsia="Times New Roman" w:cstheme="minorHAnsi"/>
        </w:rPr>
        <w:t xml:space="preserve">Apply their knowledge and understanding of point of view by writing from the perspective of a fairy tale character, who the story is not told by </w:t>
      </w:r>
    </w:p>
    <w:p w:rsidR="00FB3482" w:rsidRPr="0033194E" w:rsidRDefault="00FB3482" w:rsidP="0033194E">
      <w:pPr>
        <w:pStyle w:val="ListParagraph"/>
        <w:numPr>
          <w:ilvl w:val="0"/>
          <w:numId w:val="7"/>
        </w:numPr>
        <w:spacing w:after="0" w:line="240" w:lineRule="auto"/>
        <w:textAlignment w:val="top"/>
        <w:rPr>
          <w:rFonts w:eastAsia="Times New Roman" w:cstheme="minorHAnsi"/>
        </w:rPr>
      </w:pPr>
      <w:r w:rsidRPr="0033194E">
        <w:rPr>
          <w:rFonts w:eastAsia="Times New Roman" w:cstheme="minorHAnsi"/>
        </w:rPr>
        <w:t>Consider the story from multiple perspectives.</w:t>
      </w:r>
    </w:p>
    <w:p w:rsidR="00FB3482" w:rsidRPr="0033194E" w:rsidRDefault="00FB3482" w:rsidP="0033194E">
      <w:pPr>
        <w:pStyle w:val="ListParagraph"/>
        <w:numPr>
          <w:ilvl w:val="0"/>
          <w:numId w:val="7"/>
        </w:numPr>
        <w:spacing w:after="163" w:line="240" w:lineRule="auto"/>
        <w:textAlignment w:val="top"/>
        <w:rPr>
          <w:rFonts w:eastAsia="Times New Roman" w:cstheme="minorHAnsi"/>
        </w:rPr>
      </w:pPr>
      <w:r w:rsidRPr="0033194E">
        <w:rPr>
          <w:rFonts w:eastAsia="Times New Roman" w:cstheme="minorHAnsi"/>
        </w:rPr>
        <w:t>Recognize that all stories give only partial accounts</w:t>
      </w:r>
    </w:p>
    <w:tbl>
      <w:tblPr>
        <w:tblW w:w="0" w:type="auto"/>
        <w:tblCellSpacing w:w="15" w:type="dxa"/>
        <w:tblCellMar>
          <w:left w:w="0" w:type="dxa"/>
          <w:right w:w="0" w:type="dxa"/>
        </w:tblCellMar>
        <w:tblLook w:val="04A0"/>
      </w:tblPr>
      <w:tblGrid>
        <w:gridCol w:w="420"/>
        <w:gridCol w:w="9000"/>
      </w:tblGrid>
      <w:tr w:rsidR="002E1228" w:rsidRPr="0033194E" w:rsidTr="002E1228">
        <w:trPr>
          <w:tblCellSpacing w:w="15" w:type="dxa"/>
        </w:trPr>
        <w:tc>
          <w:tcPr>
            <w:tcW w:w="375" w:type="dxa"/>
            <w:tcBorders>
              <w:top w:val="nil"/>
              <w:left w:val="nil"/>
              <w:bottom w:val="nil"/>
              <w:right w:val="nil"/>
            </w:tcBorders>
            <w:hideMark/>
          </w:tcPr>
          <w:p w:rsidR="002E1228" w:rsidRPr="0033194E" w:rsidRDefault="002E1228" w:rsidP="0033194E">
            <w:pPr>
              <w:spacing w:after="0" w:line="240" w:lineRule="auto"/>
              <w:rPr>
                <w:rFonts w:eastAsia="Times New Roman" w:cstheme="minorHAnsi"/>
              </w:rPr>
            </w:pPr>
            <w:bookmarkStart w:id="2" w:name="session1"/>
            <w:bookmarkEnd w:id="2"/>
            <w:r w:rsidRPr="0033194E">
              <w:rPr>
                <w:rFonts w:eastAsia="Times New Roman" w:cstheme="minorHAnsi"/>
              </w:rPr>
              <w:t>1.</w:t>
            </w:r>
          </w:p>
        </w:tc>
        <w:tc>
          <w:tcPr>
            <w:tcW w:w="0" w:type="auto"/>
            <w:tcBorders>
              <w:top w:val="nil"/>
              <w:left w:val="nil"/>
              <w:bottom w:val="nil"/>
              <w:right w:val="nil"/>
            </w:tcBorders>
            <w:hideMark/>
          </w:tcPr>
          <w:p w:rsidR="002E1228" w:rsidRPr="0033194E" w:rsidRDefault="002E1228" w:rsidP="0033194E">
            <w:pPr>
              <w:spacing w:after="240" w:line="240" w:lineRule="auto"/>
              <w:rPr>
                <w:rFonts w:eastAsia="Times New Roman" w:cstheme="minorHAnsi"/>
              </w:rPr>
            </w:pPr>
            <w:r w:rsidRPr="0033194E">
              <w:rPr>
                <w:rFonts w:eastAsia="Times New Roman" w:cstheme="minorHAnsi"/>
              </w:rPr>
              <w:t>Explain to students that point of view</w:t>
            </w:r>
            <w:r w:rsidR="00331891" w:rsidRPr="0033194E">
              <w:rPr>
                <w:rFonts w:eastAsia="Times New Roman" w:cstheme="minorHAnsi"/>
              </w:rPr>
              <w:t>/ perspective</w:t>
            </w:r>
            <w:r w:rsidRPr="0033194E">
              <w:rPr>
                <w:rFonts w:eastAsia="Times New Roman" w:cstheme="minorHAnsi"/>
              </w:rPr>
              <w:t xml:space="preserve"> refers to how a person or character looks at, or views, an object or a situation.</w:t>
            </w:r>
            <w:r w:rsidR="00331891" w:rsidRPr="0033194E">
              <w:rPr>
                <w:rFonts w:eastAsia="Times New Roman" w:cstheme="minorHAnsi"/>
              </w:rPr>
              <w:t xml:space="preserve"> </w:t>
            </w:r>
          </w:p>
        </w:tc>
      </w:tr>
      <w:tr w:rsidR="002E1228" w:rsidRPr="0033194E" w:rsidTr="002E1228">
        <w:trPr>
          <w:tblCellSpacing w:w="15" w:type="dxa"/>
        </w:trPr>
        <w:tc>
          <w:tcPr>
            <w:tcW w:w="375" w:type="dxa"/>
            <w:tcBorders>
              <w:top w:val="nil"/>
              <w:left w:val="nil"/>
              <w:bottom w:val="nil"/>
              <w:right w:val="nil"/>
            </w:tcBorders>
            <w:hideMark/>
          </w:tcPr>
          <w:p w:rsidR="002E1228" w:rsidRPr="0033194E" w:rsidRDefault="002E1228" w:rsidP="0033194E">
            <w:pPr>
              <w:spacing w:after="0" w:line="240" w:lineRule="auto"/>
              <w:rPr>
                <w:rFonts w:eastAsia="Times New Roman" w:cstheme="minorHAnsi"/>
              </w:rPr>
            </w:pPr>
            <w:r w:rsidRPr="0033194E">
              <w:rPr>
                <w:rFonts w:eastAsia="Times New Roman" w:cstheme="minorHAnsi"/>
              </w:rPr>
              <w:t>2.</w:t>
            </w:r>
          </w:p>
        </w:tc>
        <w:tc>
          <w:tcPr>
            <w:tcW w:w="0" w:type="auto"/>
            <w:tcBorders>
              <w:top w:val="nil"/>
              <w:left w:val="nil"/>
              <w:bottom w:val="nil"/>
              <w:right w:val="nil"/>
            </w:tcBorders>
            <w:hideMark/>
          </w:tcPr>
          <w:p w:rsidR="002E1228" w:rsidRPr="0033194E" w:rsidRDefault="00A035BF" w:rsidP="0033194E">
            <w:pPr>
              <w:spacing w:after="240" w:line="240" w:lineRule="auto"/>
              <w:rPr>
                <w:rFonts w:eastAsia="Times New Roman" w:cstheme="minorHAnsi"/>
              </w:rPr>
            </w:pPr>
            <w:r w:rsidRPr="0033194E">
              <w:rPr>
                <w:rFonts w:eastAsia="Times New Roman" w:cstheme="minorHAnsi"/>
              </w:rPr>
              <w:t xml:space="preserve">Power point with pictures. </w:t>
            </w:r>
            <w:r w:rsidR="002E1228" w:rsidRPr="0033194E">
              <w:rPr>
                <w:rFonts w:eastAsia="Times New Roman" w:cstheme="minorHAnsi"/>
              </w:rPr>
              <w:t xml:space="preserve">Ask students, "What causes </w:t>
            </w:r>
            <w:r w:rsidRPr="0033194E">
              <w:rPr>
                <w:rFonts w:eastAsia="Times New Roman" w:cstheme="minorHAnsi"/>
              </w:rPr>
              <w:t>the pictures</w:t>
            </w:r>
            <w:r w:rsidR="002E1228" w:rsidRPr="0033194E">
              <w:rPr>
                <w:rFonts w:eastAsia="Times New Roman" w:cstheme="minorHAnsi"/>
              </w:rPr>
              <w:t xml:space="preserve"> to look different</w:t>
            </w:r>
            <w:r w:rsidR="000907F1" w:rsidRPr="0033194E">
              <w:rPr>
                <w:rFonts w:eastAsia="Times New Roman" w:cstheme="minorHAnsi"/>
              </w:rPr>
              <w:t xml:space="preserve">?” </w:t>
            </w:r>
            <w:r w:rsidR="002E1228" w:rsidRPr="0033194E">
              <w:rPr>
                <w:rFonts w:eastAsia="Times New Roman" w:cstheme="minorHAnsi"/>
              </w:rPr>
              <w:t>Two perspectives, or points of view, are evident in the photographs</w:t>
            </w:r>
          </w:p>
        </w:tc>
      </w:tr>
      <w:tr w:rsidR="002E1228" w:rsidRPr="0033194E" w:rsidTr="002E1228">
        <w:trPr>
          <w:tblCellSpacing w:w="15" w:type="dxa"/>
        </w:trPr>
        <w:tc>
          <w:tcPr>
            <w:tcW w:w="375" w:type="dxa"/>
            <w:tcBorders>
              <w:top w:val="nil"/>
              <w:left w:val="nil"/>
              <w:bottom w:val="nil"/>
              <w:right w:val="nil"/>
            </w:tcBorders>
            <w:hideMark/>
          </w:tcPr>
          <w:p w:rsidR="002E1228" w:rsidRPr="0033194E" w:rsidRDefault="002E1228" w:rsidP="0033194E">
            <w:pPr>
              <w:spacing w:after="0" w:line="240" w:lineRule="auto"/>
              <w:rPr>
                <w:rFonts w:eastAsia="Times New Roman" w:cstheme="minorHAnsi"/>
              </w:rPr>
            </w:pPr>
            <w:r w:rsidRPr="0033194E">
              <w:rPr>
                <w:rFonts w:eastAsia="Times New Roman" w:cstheme="minorHAnsi"/>
              </w:rPr>
              <w:t>3.</w:t>
            </w:r>
          </w:p>
        </w:tc>
        <w:tc>
          <w:tcPr>
            <w:tcW w:w="0" w:type="auto"/>
            <w:tcBorders>
              <w:top w:val="nil"/>
              <w:left w:val="nil"/>
              <w:bottom w:val="nil"/>
              <w:right w:val="nil"/>
            </w:tcBorders>
            <w:hideMark/>
          </w:tcPr>
          <w:p w:rsidR="002E1228" w:rsidRPr="0033194E" w:rsidRDefault="002E1228" w:rsidP="0033194E">
            <w:pPr>
              <w:spacing w:after="240" w:line="240" w:lineRule="auto"/>
              <w:rPr>
                <w:rFonts w:eastAsia="Times New Roman" w:cstheme="minorHAnsi"/>
              </w:rPr>
            </w:pPr>
            <w:r w:rsidRPr="0033194E">
              <w:rPr>
                <w:rFonts w:eastAsia="Times New Roman" w:cstheme="minorHAnsi"/>
              </w:rPr>
              <w:t xml:space="preserve">Tell students that, </w:t>
            </w:r>
            <w:r w:rsidR="00490527" w:rsidRPr="0033194E">
              <w:rPr>
                <w:rFonts w:eastAsia="Times New Roman" w:cstheme="minorHAnsi"/>
              </w:rPr>
              <w:t>“</w:t>
            </w:r>
            <w:r w:rsidRPr="0033194E">
              <w:rPr>
                <w:rFonts w:eastAsia="Times New Roman" w:cstheme="minorHAnsi"/>
              </w:rPr>
              <w:t xml:space="preserve">like in the photographs, characters may </w:t>
            </w:r>
            <w:r w:rsidR="00490527" w:rsidRPr="0033194E">
              <w:rPr>
                <w:rFonts w:eastAsia="Times New Roman" w:cstheme="minorHAnsi"/>
              </w:rPr>
              <w:t xml:space="preserve">also </w:t>
            </w:r>
            <w:r w:rsidRPr="0033194E">
              <w:rPr>
                <w:rFonts w:eastAsia="Times New Roman" w:cstheme="minorHAnsi"/>
              </w:rPr>
              <w:t xml:space="preserve">view objects from </w:t>
            </w:r>
            <w:r w:rsidR="000357A8" w:rsidRPr="0033194E">
              <w:rPr>
                <w:rFonts w:eastAsia="Times New Roman" w:cstheme="minorHAnsi"/>
              </w:rPr>
              <w:t>a different perspective</w:t>
            </w:r>
            <w:r w:rsidR="00C81716" w:rsidRPr="0033194E">
              <w:rPr>
                <w:rFonts w:eastAsia="Times New Roman" w:cstheme="minorHAnsi"/>
              </w:rPr>
              <w:t>, just like I can view something different from you.”</w:t>
            </w:r>
            <w:r w:rsidR="000357A8" w:rsidRPr="0033194E">
              <w:rPr>
                <w:rFonts w:eastAsia="Times New Roman" w:cstheme="minorHAnsi"/>
              </w:rPr>
              <w:t xml:space="preserve"> </w:t>
            </w:r>
            <w:r w:rsidRPr="0033194E">
              <w:rPr>
                <w:rFonts w:eastAsia="Times New Roman" w:cstheme="minorHAnsi"/>
              </w:rPr>
              <w:t xml:space="preserve"> To appreciate the plot of a story and understand the actions of the characters, students must</w:t>
            </w:r>
            <w:r w:rsidR="000357A8" w:rsidRPr="0033194E">
              <w:rPr>
                <w:rFonts w:eastAsia="Times New Roman" w:cstheme="minorHAnsi"/>
              </w:rPr>
              <w:t xml:space="preserve"> </w:t>
            </w:r>
            <w:r w:rsidRPr="0033194E">
              <w:rPr>
                <w:rFonts w:eastAsia="Times New Roman" w:cstheme="minorHAnsi"/>
              </w:rPr>
              <w:t>understand the characters' differing points of view.</w:t>
            </w:r>
          </w:p>
        </w:tc>
      </w:tr>
      <w:tr w:rsidR="002E1228" w:rsidRPr="0033194E" w:rsidTr="002E1228">
        <w:trPr>
          <w:tblCellSpacing w:w="15" w:type="dxa"/>
        </w:trPr>
        <w:tc>
          <w:tcPr>
            <w:tcW w:w="375" w:type="dxa"/>
            <w:tcBorders>
              <w:top w:val="nil"/>
              <w:left w:val="nil"/>
              <w:bottom w:val="nil"/>
              <w:right w:val="nil"/>
            </w:tcBorders>
            <w:hideMark/>
          </w:tcPr>
          <w:p w:rsidR="002E1228" w:rsidRPr="0033194E" w:rsidRDefault="002E1228" w:rsidP="0033194E">
            <w:pPr>
              <w:spacing w:after="0" w:line="240" w:lineRule="auto"/>
              <w:rPr>
                <w:rFonts w:eastAsia="Times New Roman" w:cstheme="minorHAnsi"/>
              </w:rPr>
            </w:pPr>
            <w:r w:rsidRPr="0033194E">
              <w:rPr>
                <w:rFonts w:eastAsia="Times New Roman" w:cstheme="minorHAnsi"/>
              </w:rPr>
              <w:t>4.</w:t>
            </w:r>
          </w:p>
        </w:tc>
        <w:tc>
          <w:tcPr>
            <w:tcW w:w="0" w:type="auto"/>
            <w:tcBorders>
              <w:top w:val="nil"/>
              <w:left w:val="nil"/>
              <w:bottom w:val="nil"/>
              <w:right w:val="nil"/>
            </w:tcBorders>
            <w:hideMark/>
          </w:tcPr>
          <w:tbl>
            <w:tblPr>
              <w:tblStyle w:val="TableGrid"/>
              <w:tblpPr w:leftFromText="180" w:rightFromText="180" w:vertAnchor="text" w:horzAnchor="margin" w:tblpXSpec="right" w:tblpY="1339"/>
              <w:tblW w:w="0" w:type="auto"/>
              <w:tblLook w:val="04A0"/>
            </w:tblPr>
            <w:tblGrid>
              <w:gridCol w:w="2330"/>
              <w:gridCol w:w="1980"/>
            </w:tblGrid>
            <w:tr w:rsidR="006A32A6" w:rsidRPr="0033194E" w:rsidTr="00C81716">
              <w:tc>
                <w:tcPr>
                  <w:tcW w:w="2330" w:type="dxa"/>
                </w:tcPr>
                <w:p w:rsidR="006A32A6" w:rsidRPr="0033194E" w:rsidRDefault="006A32A6" w:rsidP="0033194E">
                  <w:pPr>
                    <w:spacing w:after="240"/>
                    <w:rPr>
                      <w:rFonts w:eastAsia="Times New Roman" w:cstheme="minorHAnsi"/>
                    </w:rPr>
                  </w:pPr>
                  <w:r w:rsidRPr="0033194E">
                    <w:rPr>
                      <w:rFonts w:eastAsia="Times New Roman" w:cstheme="minorHAnsi"/>
                    </w:rPr>
                    <w:t>Persons point of view</w:t>
                  </w:r>
                </w:p>
              </w:tc>
              <w:tc>
                <w:tcPr>
                  <w:tcW w:w="1980" w:type="dxa"/>
                </w:tcPr>
                <w:p w:rsidR="006A32A6" w:rsidRPr="0033194E" w:rsidRDefault="006A32A6" w:rsidP="0033194E">
                  <w:pPr>
                    <w:spacing w:after="240"/>
                    <w:rPr>
                      <w:rFonts w:eastAsia="Times New Roman" w:cstheme="minorHAnsi"/>
                    </w:rPr>
                  </w:pPr>
                  <w:r w:rsidRPr="0033194E">
                    <w:rPr>
                      <w:rFonts w:eastAsia="Times New Roman" w:cstheme="minorHAnsi"/>
                    </w:rPr>
                    <w:t xml:space="preserve">Ants point of view </w:t>
                  </w:r>
                </w:p>
              </w:tc>
            </w:tr>
            <w:tr w:rsidR="006A32A6" w:rsidRPr="0033194E" w:rsidTr="0033194E">
              <w:trPr>
                <w:trHeight w:val="1495"/>
              </w:trPr>
              <w:tc>
                <w:tcPr>
                  <w:tcW w:w="2330" w:type="dxa"/>
                </w:tcPr>
                <w:p w:rsidR="0033194E" w:rsidRPr="0033194E" w:rsidRDefault="006A32A6" w:rsidP="0033194E">
                  <w:pPr>
                    <w:spacing w:after="240"/>
                    <w:rPr>
                      <w:rFonts w:eastAsia="Times New Roman" w:cstheme="minorHAnsi"/>
                    </w:rPr>
                  </w:pPr>
                  <w:r w:rsidRPr="0033194E">
                    <w:rPr>
                      <w:rFonts w:eastAsia="Times New Roman" w:cstheme="minorHAnsi"/>
                    </w:rPr>
                    <w:t>1. grass</w:t>
                  </w:r>
                </w:p>
                <w:p w:rsidR="006A32A6" w:rsidRPr="0033194E" w:rsidRDefault="006A32A6" w:rsidP="0033194E">
                  <w:pPr>
                    <w:spacing w:after="240"/>
                    <w:rPr>
                      <w:rFonts w:eastAsia="Times New Roman" w:cstheme="minorHAnsi"/>
                    </w:rPr>
                  </w:pPr>
                  <w:r w:rsidRPr="0033194E">
                    <w:rPr>
                      <w:rFonts w:eastAsia="Times New Roman" w:cstheme="minorHAnsi"/>
                    </w:rPr>
                    <w:t>2. wall</w:t>
                  </w:r>
                </w:p>
                <w:p w:rsidR="006A32A6" w:rsidRPr="0033194E" w:rsidRDefault="006A32A6" w:rsidP="0033194E">
                  <w:pPr>
                    <w:spacing w:after="240"/>
                    <w:rPr>
                      <w:rFonts w:eastAsia="Times New Roman" w:cstheme="minorHAnsi"/>
                    </w:rPr>
                  </w:pPr>
                  <w:r w:rsidRPr="0033194E">
                    <w:rPr>
                      <w:rFonts w:eastAsia="Times New Roman" w:cstheme="minorHAnsi"/>
                    </w:rPr>
                    <w:t>3. cup of coffee</w:t>
                  </w:r>
                </w:p>
              </w:tc>
              <w:tc>
                <w:tcPr>
                  <w:tcW w:w="1980" w:type="dxa"/>
                </w:tcPr>
                <w:p w:rsidR="006A32A6" w:rsidRPr="0033194E" w:rsidRDefault="006A32A6" w:rsidP="0033194E">
                  <w:pPr>
                    <w:spacing w:after="240"/>
                    <w:rPr>
                      <w:rFonts w:eastAsia="Times New Roman" w:cstheme="minorHAnsi"/>
                    </w:rPr>
                  </w:pPr>
                  <w:r w:rsidRPr="0033194E">
                    <w:rPr>
                      <w:rFonts w:eastAsia="Times New Roman" w:cstheme="minorHAnsi"/>
                    </w:rPr>
                    <w:t>1. forest</w:t>
                  </w:r>
                </w:p>
                <w:p w:rsidR="006A32A6" w:rsidRPr="0033194E" w:rsidRDefault="006A32A6" w:rsidP="0033194E">
                  <w:pPr>
                    <w:spacing w:after="240"/>
                    <w:rPr>
                      <w:rFonts w:eastAsia="Times New Roman" w:cstheme="minorHAnsi"/>
                    </w:rPr>
                  </w:pPr>
                  <w:r w:rsidRPr="0033194E">
                    <w:rPr>
                      <w:rFonts w:eastAsia="Times New Roman" w:cstheme="minorHAnsi"/>
                    </w:rPr>
                    <w:t>2. mountain</w:t>
                  </w:r>
                </w:p>
                <w:p w:rsidR="006A32A6" w:rsidRPr="0033194E" w:rsidRDefault="006A32A6" w:rsidP="0033194E">
                  <w:pPr>
                    <w:spacing w:after="240"/>
                    <w:rPr>
                      <w:rFonts w:eastAsia="Times New Roman" w:cstheme="minorHAnsi"/>
                    </w:rPr>
                  </w:pPr>
                  <w:r w:rsidRPr="0033194E">
                    <w:rPr>
                      <w:rFonts w:eastAsia="Times New Roman" w:cstheme="minorHAnsi"/>
                    </w:rPr>
                    <w:t>3. lake</w:t>
                  </w:r>
                </w:p>
              </w:tc>
            </w:tr>
          </w:tbl>
          <w:p w:rsidR="002E1228" w:rsidRPr="0033194E" w:rsidRDefault="002E1228" w:rsidP="0033194E">
            <w:pPr>
              <w:spacing w:after="240" w:line="240" w:lineRule="auto"/>
              <w:rPr>
                <w:rFonts w:eastAsia="Times New Roman" w:cstheme="minorHAnsi"/>
              </w:rPr>
            </w:pPr>
            <w:r w:rsidRPr="0033194E">
              <w:rPr>
                <w:rFonts w:eastAsia="Times New Roman" w:cstheme="minorHAnsi"/>
              </w:rPr>
              <w:t xml:space="preserve">Show students the cover illustration from </w:t>
            </w:r>
            <w:r w:rsidRPr="0033194E">
              <w:rPr>
                <w:rFonts w:eastAsia="Times New Roman" w:cstheme="minorHAnsi"/>
                <w:i/>
                <w:iCs/>
              </w:rPr>
              <w:t>Two Bad Ants</w:t>
            </w:r>
            <w:r w:rsidRPr="0033194E">
              <w:rPr>
                <w:rFonts w:eastAsia="Times New Roman" w:cstheme="minorHAnsi"/>
              </w:rPr>
              <w:t xml:space="preserve">, a story in which the main characters are ants. Read the story aloud. </w:t>
            </w:r>
            <w:r w:rsidR="00C81716" w:rsidRPr="0033194E">
              <w:rPr>
                <w:rFonts w:eastAsia="Times New Roman" w:cstheme="minorHAnsi"/>
              </w:rPr>
              <w:t>Now we’re going to d</w:t>
            </w:r>
            <w:r w:rsidRPr="0033194E">
              <w:rPr>
                <w:rFonts w:eastAsia="Times New Roman" w:cstheme="minorHAnsi"/>
              </w:rPr>
              <w:t xml:space="preserve">iscuss how the text and the illustrations show objects from an ant's point of view. Ask students </w:t>
            </w:r>
            <w:r w:rsidR="00C81716" w:rsidRPr="0033194E">
              <w:rPr>
                <w:rFonts w:eastAsia="Times New Roman" w:cstheme="minorHAnsi"/>
              </w:rPr>
              <w:t>“</w:t>
            </w:r>
            <w:r w:rsidRPr="0033194E">
              <w:rPr>
                <w:rFonts w:eastAsia="Times New Roman" w:cstheme="minorHAnsi"/>
              </w:rPr>
              <w:t xml:space="preserve">how </w:t>
            </w:r>
            <w:r w:rsidR="00C81716" w:rsidRPr="0033194E">
              <w:rPr>
                <w:rFonts w:eastAsia="Times New Roman" w:cstheme="minorHAnsi"/>
              </w:rPr>
              <w:t>do an ant’s</w:t>
            </w:r>
            <w:r w:rsidRPr="0033194E">
              <w:rPr>
                <w:rFonts w:eastAsia="Times New Roman" w:cstheme="minorHAnsi"/>
              </w:rPr>
              <w:t xml:space="preserve"> view </w:t>
            </w:r>
            <w:r w:rsidR="00C81716" w:rsidRPr="0033194E">
              <w:rPr>
                <w:rFonts w:eastAsia="Times New Roman" w:cstheme="minorHAnsi"/>
              </w:rPr>
              <w:t>differ from our</w:t>
            </w:r>
            <w:r w:rsidRPr="0033194E">
              <w:rPr>
                <w:rFonts w:eastAsia="Times New Roman" w:cstheme="minorHAnsi"/>
              </w:rPr>
              <w:t xml:space="preserve"> view</w:t>
            </w:r>
            <w:r w:rsidR="00C81716" w:rsidRPr="0033194E">
              <w:rPr>
                <w:rFonts w:eastAsia="Times New Roman" w:cstheme="minorHAnsi"/>
              </w:rPr>
              <w:t>s?”</w:t>
            </w:r>
          </w:p>
          <w:p w:rsidR="006A32A6" w:rsidRPr="0033194E" w:rsidRDefault="006A32A6" w:rsidP="0033194E">
            <w:pPr>
              <w:spacing w:line="240" w:lineRule="auto"/>
              <w:rPr>
                <w:rFonts w:cstheme="minorHAnsi"/>
              </w:rPr>
            </w:pPr>
          </w:p>
          <w:p w:rsidR="006A32A6" w:rsidRPr="0033194E" w:rsidRDefault="006A32A6" w:rsidP="0033194E">
            <w:pPr>
              <w:spacing w:line="240" w:lineRule="auto"/>
              <w:rPr>
                <w:rFonts w:cstheme="minorHAnsi"/>
              </w:rPr>
            </w:pPr>
            <w:r w:rsidRPr="0033194E">
              <w:rPr>
                <w:rFonts w:eastAsia="Times New Roman" w:cstheme="minorHAnsi"/>
              </w:rPr>
              <w:t xml:space="preserve">What might your shoe look like to an ant?  </w:t>
            </w:r>
          </w:p>
          <w:p w:rsidR="006A32A6" w:rsidRPr="0033194E" w:rsidRDefault="006A32A6" w:rsidP="0033194E">
            <w:pPr>
              <w:spacing w:line="240" w:lineRule="auto"/>
              <w:rPr>
                <w:rFonts w:cstheme="minorHAnsi"/>
              </w:rPr>
            </w:pPr>
            <w:r w:rsidRPr="0033194E">
              <w:rPr>
                <w:rFonts w:eastAsia="Times New Roman" w:cstheme="minorHAnsi"/>
              </w:rPr>
              <w:t>Do objects look big or small to an ant?</w:t>
            </w:r>
          </w:p>
          <w:p w:rsidR="006A32A6" w:rsidRPr="0033194E" w:rsidRDefault="006A32A6" w:rsidP="0033194E">
            <w:pPr>
              <w:spacing w:line="240" w:lineRule="auto"/>
              <w:rPr>
                <w:rFonts w:cstheme="minorHAnsi"/>
              </w:rPr>
            </w:pPr>
            <w:r w:rsidRPr="0033194E">
              <w:rPr>
                <w:rFonts w:eastAsia="Times New Roman" w:cstheme="minorHAnsi"/>
              </w:rPr>
              <w:t>What might your classroom look like to an ant?</w:t>
            </w:r>
          </w:p>
          <w:p w:rsidR="000357A8" w:rsidRPr="0033194E" w:rsidRDefault="000357A8" w:rsidP="0033194E">
            <w:pPr>
              <w:spacing w:after="240" w:line="240" w:lineRule="auto"/>
              <w:textAlignment w:val="top"/>
              <w:rPr>
                <w:rFonts w:eastAsia="Times New Roman" w:cstheme="minorHAnsi"/>
              </w:rPr>
            </w:pPr>
          </w:p>
        </w:tc>
      </w:tr>
      <w:tr w:rsidR="002E1228" w:rsidRPr="0033194E" w:rsidTr="002E1228">
        <w:trPr>
          <w:tblCellSpacing w:w="15" w:type="dxa"/>
        </w:trPr>
        <w:tc>
          <w:tcPr>
            <w:tcW w:w="375" w:type="dxa"/>
            <w:tcBorders>
              <w:top w:val="nil"/>
              <w:left w:val="nil"/>
              <w:bottom w:val="nil"/>
              <w:right w:val="nil"/>
            </w:tcBorders>
            <w:hideMark/>
          </w:tcPr>
          <w:p w:rsidR="002E1228" w:rsidRPr="0033194E" w:rsidRDefault="002E1228" w:rsidP="0033194E">
            <w:pPr>
              <w:spacing w:after="0" w:line="240" w:lineRule="auto"/>
              <w:rPr>
                <w:rFonts w:eastAsia="Times New Roman" w:cstheme="minorHAnsi"/>
              </w:rPr>
            </w:pPr>
            <w:r w:rsidRPr="0033194E">
              <w:rPr>
                <w:rFonts w:eastAsia="Times New Roman" w:cstheme="minorHAnsi"/>
              </w:rPr>
              <w:t>5.</w:t>
            </w:r>
          </w:p>
        </w:tc>
        <w:tc>
          <w:tcPr>
            <w:tcW w:w="0" w:type="auto"/>
            <w:tcBorders>
              <w:top w:val="nil"/>
              <w:left w:val="nil"/>
              <w:bottom w:val="nil"/>
              <w:right w:val="nil"/>
            </w:tcBorders>
            <w:hideMark/>
          </w:tcPr>
          <w:p w:rsidR="002E1228" w:rsidRPr="0033194E" w:rsidRDefault="002E1228" w:rsidP="0033194E">
            <w:pPr>
              <w:spacing w:after="240" w:line="240" w:lineRule="auto"/>
              <w:rPr>
                <w:rFonts w:eastAsia="Times New Roman" w:cstheme="minorHAnsi"/>
              </w:rPr>
            </w:pPr>
            <w:r w:rsidRPr="0033194E">
              <w:rPr>
                <w:rFonts w:eastAsia="Times New Roman" w:cstheme="minorHAnsi"/>
              </w:rPr>
              <w:t>Have students</w:t>
            </w:r>
            <w:r w:rsidR="000357A8" w:rsidRPr="0033194E">
              <w:rPr>
                <w:rFonts w:eastAsia="Times New Roman" w:cstheme="minorHAnsi"/>
              </w:rPr>
              <w:t xml:space="preserve"> work together in small groups and pass each group a copy of an original fairy tale story. Students will identify whose point of view the story is from and they will also write from the perspective of another character in the story.  </w:t>
            </w:r>
          </w:p>
        </w:tc>
      </w:tr>
    </w:tbl>
    <w:p w:rsidR="006A32A6" w:rsidRPr="0033194E" w:rsidRDefault="00EA04ED" w:rsidP="0033194E">
      <w:pPr>
        <w:spacing w:after="0" w:line="240" w:lineRule="auto"/>
        <w:rPr>
          <w:rFonts w:eastAsia="Times New Roman" w:cstheme="minorHAnsi"/>
        </w:rPr>
      </w:pPr>
      <w:bookmarkStart w:id="3" w:name="session2"/>
      <w:bookmarkEnd w:id="3"/>
      <w:r w:rsidRPr="0033194E">
        <w:rPr>
          <w:rFonts w:eastAsia="Times New Roman" w:cstheme="minorHAnsi"/>
        </w:rPr>
        <w:t xml:space="preserve">When students finish their responses, call them back to the meeting area to share their work. Then discuss: “What did we learn about stories today?” </w:t>
      </w:r>
    </w:p>
    <w:p w:rsidR="00490527" w:rsidRPr="0033194E" w:rsidRDefault="00490527" w:rsidP="0033194E">
      <w:pPr>
        <w:spacing w:after="0" w:line="240" w:lineRule="auto"/>
        <w:rPr>
          <w:rFonts w:eastAsia="Times New Roman" w:cstheme="minorHAnsi"/>
          <w:color w:val="666666"/>
        </w:rPr>
      </w:pPr>
    </w:p>
    <w:p w:rsidR="00EA04ED" w:rsidRPr="0033194E" w:rsidRDefault="006A32A6" w:rsidP="0033194E">
      <w:pPr>
        <w:spacing w:after="163" w:line="240" w:lineRule="auto"/>
        <w:rPr>
          <w:rFonts w:eastAsia="Times New Roman" w:cstheme="minorHAnsi"/>
        </w:rPr>
      </w:pPr>
      <w:r w:rsidRPr="0033194E">
        <w:rPr>
          <w:rFonts w:eastAsia="Times New Roman" w:cstheme="minorHAnsi"/>
        </w:rPr>
        <w:t>Conclusion: T</w:t>
      </w:r>
      <w:r w:rsidR="00EA04ED" w:rsidRPr="0033194E">
        <w:rPr>
          <w:rFonts w:eastAsia="Times New Roman" w:cstheme="minorHAnsi"/>
        </w:rPr>
        <w:t>here is always more than one side to a story even though books often tell just one side.</w:t>
      </w:r>
    </w:p>
    <w:sectPr w:rsidR="00EA04ED" w:rsidRPr="0033194E" w:rsidSect="00FD4B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3in;height:3in" o:bullet="t"/>
    </w:pict>
  </w:numPicBullet>
  <w:numPicBullet w:numPicBulletId="1">
    <w:pict>
      <v:shape id="_x0000_i1149" type="#_x0000_t75" style="width:3in;height:3in" o:bullet="t"/>
    </w:pict>
  </w:numPicBullet>
  <w:numPicBullet w:numPicBulletId="2">
    <w:pict>
      <v:shape id="_x0000_i1150" type="#_x0000_t75" style="width:5pt;height:7.5pt" o:bullet="t">
        <v:imagedata r:id="rId1" o:title="bullet-lg"/>
      </v:shape>
    </w:pict>
  </w:numPicBullet>
  <w:numPicBullet w:numPicBulletId="3">
    <w:pict>
      <v:shape id="_x0000_i1151" type="#_x0000_t75" style="width:3in;height:3in" o:bullet="t"/>
    </w:pict>
  </w:numPicBullet>
  <w:numPicBullet w:numPicBulletId="4">
    <w:pict>
      <v:shape id="_x0000_i1152" type="#_x0000_t75" style="width:3in;height:3in" o:bullet="t"/>
    </w:pict>
  </w:numPicBullet>
  <w:numPicBullet w:numPicBulletId="5">
    <w:pict>
      <v:shape id="_x0000_i1153" type="#_x0000_t75" style="width:3in;height:3in" o:bullet="t"/>
    </w:pict>
  </w:numPicBullet>
  <w:numPicBullet w:numPicBulletId="6">
    <w:pict>
      <v:shape id="_x0000_i1154" type="#_x0000_t75" style="width:3in;height:3in" o:bullet="t"/>
    </w:pict>
  </w:numPicBullet>
  <w:numPicBullet w:numPicBulletId="7">
    <w:pict>
      <v:shape id="_x0000_i1155" type="#_x0000_t75" style="width:3in;height:3in" o:bullet="t"/>
    </w:pict>
  </w:numPicBullet>
  <w:numPicBullet w:numPicBulletId="8">
    <w:pict>
      <v:shape id="_x0000_i1156" type="#_x0000_t75" style="width:3in;height:3in" o:bullet="t"/>
    </w:pict>
  </w:numPicBullet>
  <w:abstractNum w:abstractNumId="0">
    <w:nsid w:val="2E541937"/>
    <w:multiLevelType w:val="hybridMultilevel"/>
    <w:tmpl w:val="0D9A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9B2A93"/>
    <w:multiLevelType w:val="hybridMultilevel"/>
    <w:tmpl w:val="10BEAA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FF7D15"/>
    <w:multiLevelType w:val="multilevel"/>
    <w:tmpl w:val="DCEE4E34"/>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631A7C"/>
    <w:multiLevelType w:val="multilevel"/>
    <w:tmpl w:val="9C90B6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56264D"/>
    <w:multiLevelType w:val="multilevel"/>
    <w:tmpl w:val="2F4033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0A5EF2"/>
    <w:multiLevelType w:val="hybridMultilevel"/>
    <w:tmpl w:val="7C7AF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7C7E5C"/>
    <w:multiLevelType w:val="multilevel"/>
    <w:tmpl w:val="AA6A134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A86C09"/>
    <w:multiLevelType w:val="multilevel"/>
    <w:tmpl w:val="E7765C9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934512"/>
    <w:multiLevelType w:val="multilevel"/>
    <w:tmpl w:val="CC94D7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9E418F"/>
    <w:multiLevelType w:val="multilevel"/>
    <w:tmpl w:val="8E76B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6"/>
  </w:num>
  <w:num w:numId="4">
    <w:abstractNumId w:val="4"/>
  </w:num>
  <w:num w:numId="5">
    <w:abstractNumId w:val="2"/>
  </w:num>
  <w:num w:numId="6">
    <w:abstractNumId w:val="8"/>
  </w:num>
  <w:num w:numId="7">
    <w:abstractNumId w:val="9"/>
  </w:num>
  <w:num w:numId="8">
    <w:abstractNumId w:val="5"/>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E1228"/>
    <w:rsid w:val="000357A8"/>
    <w:rsid w:val="000907F1"/>
    <w:rsid w:val="0015269D"/>
    <w:rsid w:val="002E1228"/>
    <w:rsid w:val="00331891"/>
    <w:rsid w:val="0033194E"/>
    <w:rsid w:val="00376B02"/>
    <w:rsid w:val="00490527"/>
    <w:rsid w:val="004C12DA"/>
    <w:rsid w:val="005045C2"/>
    <w:rsid w:val="006A32A6"/>
    <w:rsid w:val="00880517"/>
    <w:rsid w:val="00A035BF"/>
    <w:rsid w:val="00AA4029"/>
    <w:rsid w:val="00C81716"/>
    <w:rsid w:val="00DB1C4F"/>
    <w:rsid w:val="00EA04ED"/>
    <w:rsid w:val="00F15EB3"/>
    <w:rsid w:val="00FB3482"/>
    <w:rsid w:val="00FC025E"/>
    <w:rsid w:val="00FD4B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B81"/>
  </w:style>
  <w:style w:type="paragraph" w:styleId="Heading3">
    <w:name w:val="heading 3"/>
    <w:basedOn w:val="Normal"/>
    <w:link w:val="Heading3Char"/>
    <w:uiPriority w:val="9"/>
    <w:qFormat/>
    <w:rsid w:val="002E1228"/>
    <w:pPr>
      <w:spacing w:after="0" w:line="288" w:lineRule="auto"/>
      <w:outlineLvl w:val="2"/>
    </w:pPr>
    <w:rPr>
      <w:rFonts w:ascii="Times New Roman" w:eastAsia="Times New Roman" w:hAnsi="Times New Roman" w:cs="Times New Roman"/>
      <w:b/>
      <w:bCs/>
      <w:color w:val="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1228"/>
    <w:rPr>
      <w:rFonts w:ascii="Times New Roman" w:eastAsia="Times New Roman" w:hAnsi="Times New Roman" w:cs="Times New Roman"/>
      <w:b/>
      <w:bCs/>
      <w:color w:val="333333"/>
    </w:rPr>
  </w:style>
  <w:style w:type="paragraph" w:customStyle="1" w:styleId="l15-10">
    <w:name w:val="l15-10"/>
    <w:basedOn w:val="Normal"/>
    <w:rsid w:val="002E1228"/>
    <w:pPr>
      <w:spacing w:after="0" w:line="312" w:lineRule="auto"/>
      <w:ind w:right="125"/>
    </w:pPr>
    <w:rPr>
      <w:rFonts w:ascii="Times New Roman" w:eastAsia="Times New Roman" w:hAnsi="Times New Roman" w:cs="Times New Roman"/>
      <w:sz w:val="19"/>
      <w:szCs w:val="19"/>
    </w:rPr>
  </w:style>
  <w:style w:type="paragraph" w:customStyle="1" w:styleId="l15-10-r">
    <w:name w:val="l15-10-r"/>
    <w:basedOn w:val="Normal"/>
    <w:rsid w:val="002E1228"/>
    <w:pPr>
      <w:spacing w:after="0" w:line="312" w:lineRule="auto"/>
      <w:ind w:left="313"/>
    </w:pPr>
    <w:rPr>
      <w:rFonts w:ascii="Times New Roman" w:eastAsia="Times New Roman" w:hAnsi="Times New Roman" w:cs="Times New Roman"/>
      <w:sz w:val="19"/>
      <w:szCs w:val="19"/>
    </w:rPr>
  </w:style>
  <w:style w:type="paragraph" w:styleId="NormalWeb">
    <w:name w:val="Normal (Web)"/>
    <w:basedOn w:val="Normal"/>
    <w:uiPriority w:val="99"/>
    <w:semiHidden/>
    <w:unhideWhenUsed/>
    <w:rsid w:val="002E1228"/>
    <w:pPr>
      <w:spacing w:after="0" w:line="312" w:lineRule="auto"/>
    </w:pPr>
    <w:rPr>
      <w:rFonts w:ascii="Times New Roman" w:eastAsia="Times New Roman" w:hAnsi="Times New Roman" w:cs="Times New Roman"/>
      <w:sz w:val="19"/>
      <w:szCs w:val="19"/>
    </w:rPr>
  </w:style>
  <w:style w:type="character" w:styleId="Hyperlink">
    <w:name w:val="Hyperlink"/>
    <w:basedOn w:val="DefaultParagraphFont"/>
    <w:uiPriority w:val="99"/>
    <w:semiHidden/>
    <w:unhideWhenUsed/>
    <w:rsid w:val="002E1228"/>
    <w:rPr>
      <w:strike w:val="0"/>
      <w:dstrike w:val="0"/>
      <w:color w:val="3399AA"/>
      <w:u w:val="none"/>
      <w:effect w:val="none"/>
    </w:rPr>
  </w:style>
  <w:style w:type="paragraph" w:customStyle="1" w:styleId="h-divider">
    <w:name w:val="h-divider"/>
    <w:basedOn w:val="Normal"/>
    <w:rsid w:val="002E1228"/>
    <w:pPr>
      <w:spacing w:after="0" w:line="13" w:lineRule="atLeast"/>
    </w:pPr>
    <w:rPr>
      <w:rFonts w:ascii="Times New Roman" w:eastAsia="Times New Roman" w:hAnsi="Times New Roman" w:cs="Times New Roman"/>
      <w:sz w:val="2"/>
      <w:szCs w:val="2"/>
    </w:rPr>
  </w:style>
  <w:style w:type="paragraph" w:customStyle="1" w:styleId="txt-right">
    <w:name w:val="txt-right"/>
    <w:basedOn w:val="Normal"/>
    <w:rsid w:val="002E1228"/>
    <w:pPr>
      <w:spacing w:after="0" w:line="312" w:lineRule="auto"/>
      <w:jc w:val="right"/>
    </w:pPr>
    <w:rPr>
      <w:rFonts w:ascii="Times New Roman" w:eastAsia="Times New Roman" w:hAnsi="Times New Roman" w:cs="Times New Roman"/>
      <w:sz w:val="19"/>
      <w:szCs w:val="19"/>
    </w:rPr>
  </w:style>
  <w:style w:type="character" w:customStyle="1" w:styleId="upper1">
    <w:name w:val="upper1"/>
    <w:basedOn w:val="DefaultParagraphFont"/>
    <w:rsid w:val="002E1228"/>
    <w:rPr>
      <w:caps/>
    </w:rPr>
  </w:style>
  <w:style w:type="character" w:styleId="Emphasis">
    <w:name w:val="Emphasis"/>
    <w:basedOn w:val="DefaultParagraphFont"/>
    <w:uiPriority w:val="20"/>
    <w:qFormat/>
    <w:rsid w:val="002E1228"/>
    <w:rPr>
      <w:i/>
      <w:iCs/>
    </w:rPr>
  </w:style>
  <w:style w:type="paragraph" w:styleId="BalloonText">
    <w:name w:val="Balloon Text"/>
    <w:basedOn w:val="Normal"/>
    <w:link w:val="BalloonTextChar"/>
    <w:uiPriority w:val="99"/>
    <w:semiHidden/>
    <w:unhideWhenUsed/>
    <w:rsid w:val="002E12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228"/>
    <w:rPr>
      <w:rFonts w:ascii="Tahoma" w:hAnsi="Tahoma" w:cs="Tahoma"/>
      <w:sz w:val="16"/>
      <w:szCs w:val="16"/>
    </w:rPr>
  </w:style>
  <w:style w:type="table" w:styleId="TableGrid">
    <w:name w:val="Table Grid"/>
    <w:basedOn w:val="TableNormal"/>
    <w:uiPriority w:val="59"/>
    <w:rsid w:val="000357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04ED"/>
    <w:pPr>
      <w:ind w:left="720"/>
      <w:contextualSpacing/>
    </w:pPr>
  </w:style>
  <w:style w:type="table" w:styleId="LightList-Accent3">
    <w:name w:val="Light List Accent 3"/>
    <w:basedOn w:val="TableNormal"/>
    <w:uiPriority w:val="61"/>
    <w:rsid w:val="00FB3482"/>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Grid-Accent3">
    <w:name w:val="Light Grid Accent 3"/>
    <w:basedOn w:val="TableNormal"/>
    <w:uiPriority w:val="62"/>
    <w:rsid w:val="00FB3482"/>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MediumShading1-Accent3">
    <w:name w:val="Medium Shading 1 Accent 3"/>
    <w:basedOn w:val="TableNormal"/>
    <w:uiPriority w:val="63"/>
    <w:rsid w:val="00FB3482"/>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1-Accent3">
    <w:name w:val="Medium Grid 1 Accent 3"/>
    <w:basedOn w:val="TableNormal"/>
    <w:uiPriority w:val="67"/>
    <w:rsid w:val="00FB3482"/>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FB3482"/>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FB3482"/>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2">
    <w:name w:val="Medium Grid 1 Accent 2"/>
    <w:basedOn w:val="TableNormal"/>
    <w:uiPriority w:val="67"/>
    <w:rsid w:val="00FB3482"/>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List2-Accent5">
    <w:name w:val="Medium List 2 Accent 5"/>
    <w:basedOn w:val="TableNormal"/>
    <w:uiPriority w:val="66"/>
    <w:rsid w:val="00C817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divs>
    <w:div w:id="889800779">
      <w:bodyDiv w:val="1"/>
      <w:marLeft w:val="401"/>
      <w:marRight w:val="401"/>
      <w:marTop w:val="163"/>
      <w:marBottom w:val="163"/>
      <w:divBdr>
        <w:top w:val="none" w:sz="0" w:space="0" w:color="auto"/>
        <w:left w:val="none" w:sz="0" w:space="0" w:color="auto"/>
        <w:bottom w:val="none" w:sz="0" w:space="0" w:color="auto"/>
        <w:right w:val="none" w:sz="0" w:space="0" w:color="auto"/>
      </w:divBdr>
      <w:divsChild>
        <w:div w:id="393549383">
          <w:marLeft w:val="0"/>
          <w:marRight w:val="0"/>
          <w:marTop w:val="0"/>
          <w:marBottom w:val="0"/>
          <w:divBdr>
            <w:top w:val="none" w:sz="0" w:space="0" w:color="auto"/>
            <w:left w:val="none" w:sz="0" w:space="0" w:color="auto"/>
            <w:bottom w:val="none" w:sz="0" w:space="0" w:color="auto"/>
            <w:right w:val="none" w:sz="0" w:space="0" w:color="auto"/>
          </w:divBdr>
          <w:divsChild>
            <w:div w:id="106787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32563">
      <w:bodyDiv w:val="1"/>
      <w:marLeft w:val="401"/>
      <w:marRight w:val="401"/>
      <w:marTop w:val="163"/>
      <w:marBottom w:val="163"/>
      <w:divBdr>
        <w:top w:val="none" w:sz="0" w:space="0" w:color="auto"/>
        <w:left w:val="none" w:sz="0" w:space="0" w:color="auto"/>
        <w:bottom w:val="none" w:sz="0" w:space="0" w:color="auto"/>
        <w:right w:val="none" w:sz="0" w:space="0" w:color="auto"/>
      </w:divBdr>
      <w:divsChild>
        <w:div w:id="793407154">
          <w:marLeft w:val="0"/>
          <w:marRight w:val="0"/>
          <w:marTop w:val="0"/>
          <w:marBottom w:val="0"/>
          <w:divBdr>
            <w:top w:val="none" w:sz="0" w:space="0" w:color="auto"/>
            <w:left w:val="none" w:sz="0" w:space="0" w:color="auto"/>
            <w:bottom w:val="none" w:sz="0" w:space="0" w:color="auto"/>
            <w:right w:val="none" w:sz="0" w:space="0" w:color="auto"/>
          </w:divBdr>
          <w:divsChild>
            <w:div w:id="1233812510">
              <w:marLeft w:val="0"/>
              <w:marRight w:val="0"/>
              <w:marTop w:val="0"/>
              <w:marBottom w:val="0"/>
              <w:divBdr>
                <w:top w:val="none" w:sz="0" w:space="0" w:color="auto"/>
                <w:left w:val="none" w:sz="0" w:space="0" w:color="auto"/>
                <w:bottom w:val="none" w:sz="0" w:space="0" w:color="auto"/>
                <w:right w:val="none" w:sz="0" w:space="0" w:color="auto"/>
              </w:divBdr>
              <w:divsChild>
                <w:div w:id="1753357367">
                  <w:marLeft w:val="0"/>
                  <w:marRight w:val="0"/>
                  <w:marTop w:val="0"/>
                  <w:marBottom w:val="0"/>
                  <w:divBdr>
                    <w:top w:val="none" w:sz="0" w:space="0" w:color="auto"/>
                    <w:left w:val="none" w:sz="0" w:space="0" w:color="auto"/>
                    <w:bottom w:val="none" w:sz="0" w:space="0" w:color="auto"/>
                    <w:right w:val="none" w:sz="0" w:space="0" w:color="auto"/>
                  </w:divBdr>
                </w:div>
                <w:div w:id="1870220406">
                  <w:marLeft w:val="0"/>
                  <w:marRight w:val="0"/>
                  <w:marTop w:val="0"/>
                  <w:marBottom w:val="0"/>
                  <w:divBdr>
                    <w:top w:val="none" w:sz="0" w:space="0" w:color="auto"/>
                    <w:left w:val="none" w:sz="0" w:space="0" w:color="auto"/>
                    <w:bottom w:val="none" w:sz="0" w:space="0" w:color="auto"/>
                    <w:right w:val="none" w:sz="0" w:space="0" w:color="auto"/>
                  </w:divBdr>
                </w:div>
                <w:div w:id="1813592790">
                  <w:marLeft w:val="0"/>
                  <w:marRight w:val="0"/>
                  <w:marTop w:val="0"/>
                  <w:marBottom w:val="0"/>
                  <w:divBdr>
                    <w:top w:val="none" w:sz="0" w:space="0" w:color="auto"/>
                    <w:left w:val="none" w:sz="0" w:space="0" w:color="auto"/>
                    <w:bottom w:val="none" w:sz="0" w:space="0" w:color="auto"/>
                    <w:right w:val="none" w:sz="0" w:space="0" w:color="auto"/>
                  </w:divBdr>
                </w:div>
                <w:div w:id="133464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33104">
      <w:bodyDiv w:val="1"/>
      <w:marLeft w:val="401"/>
      <w:marRight w:val="401"/>
      <w:marTop w:val="163"/>
      <w:marBottom w:val="163"/>
      <w:divBdr>
        <w:top w:val="none" w:sz="0" w:space="0" w:color="auto"/>
        <w:left w:val="none" w:sz="0" w:space="0" w:color="auto"/>
        <w:bottom w:val="none" w:sz="0" w:space="0" w:color="auto"/>
        <w:right w:val="none" w:sz="0" w:space="0" w:color="auto"/>
      </w:divBdr>
      <w:divsChild>
        <w:div w:id="980572376">
          <w:marLeft w:val="0"/>
          <w:marRight w:val="0"/>
          <w:marTop w:val="0"/>
          <w:marBottom w:val="0"/>
          <w:divBdr>
            <w:top w:val="none" w:sz="0" w:space="0" w:color="auto"/>
            <w:left w:val="none" w:sz="0" w:space="0" w:color="auto"/>
            <w:bottom w:val="none" w:sz="0" w:space="0" w:color="auto"/>
            <w:right w:val="none" w:sz="0" w:space="0" w:color="auto"/>
          </w:divBdr>
          <w:divsChild>
            <w:div w:id="257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5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90986-C9F2-43A5-BFA3-245BD61DC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2011-11-26T12:06:00Z</cp:lastPrinted>
  <dcterms:created xsi:type="dcterms:W3CDTF">2011-11-20T13:30:00Z</dcterms:created>
  <dcterms:modified xsi:type="dcterms:W3CDTF">2011-11-26T12:32:00Z</dcterms:modified>
</cp:coreProperties>
</file>